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E0AC9" w14:textId="1ED7E1F0" w:rsidR="001F6EBC" w:rsidRPr="00286B15" w:rsidRDefault="00286B15" w:rsidP="00286B15">
      <w:pPr>
        <w:pStyle w:val="a3"/>
        <w:spacing w:line="240" w:lineRule="atLeast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Приложение </w:t>
      </w:r>
      <w:r>
        <w:rPr>
          <w:b/>
          <w:sz w:val="20"/>
          <w:szCs w:val="20"/>
        </w:rPr>
        <w:t>№1 к объявлению №10</w:t>
      </w:r>
    </w:p>
    <w:p w14:paraId="5827C103" w14:textId="77777777" w:rsidR="001F6EBC" w:rsidRPr="00886DBB" w:rsidRDefault="001F6EBC" w:rsidP="001F6EBC">
      <w:pPr>
        <w:jc w:val="center"/>
        <w:rPr>
          <w:b/>
          <w:bCs/>
        </w:rPr>
      </w:pPr>
      <w:r w:rsidRPr="00886DBB">
        <w:rPr>
          <w:b/>
          <w:bCs/>
          <w:color w:val="000000"/>
        </w:rPr>
        <w:t>Техническая спецификация</w:t>
      </w:r>
    </w:p>
    <w:p w14:paraId="08246789" w14:textId="77777777" w:rsidR="00C80BF9" w:rsidRPr="001D67CC" w:rsidRDefault="00C80BF9" w:rsidP="00C80BF9">
      <w:pPr>
        <w:pStyle w:val="a3"/>
        <w:jc w:val="right"/>
        <w:rPr>
          <w:b/>
          <w:bCs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67"/>
        <w:gridCol w:w="2835"/>
        <w:gridCol w:w="4678"/>
        <w:gridCol w:w="1843"/>
      </w:tblGrid>
      <w:tr w:rsidR="00C80BF9" w:rsidRPr="001D67CC" w14:paraId="1D558012" w14:textId="77777777" w:rsidTr="00986287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4A545" w14:textId="77777777" w:rsidR="00C80BF9" w:rsidRPr="001D67CC" w:rsidRDefault="00C80BF9" w:rsidP="004154EE">
            <w:pPr>
              <w:ind w:left="-108"/>
              <w:jc w:val="center"/>
              <w:rPr>
                <w:b/>
              </w:rPr>
            </w:pPr>
            <w:r w:rsidRPr="001D67CC">
              <w:rPr>
                <w:b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323E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Критерии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36D5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Описание</w:t>
            </w:r>
          </w:p>
        </w:tc>
      </w:tr>
      <w:tr w:rsidR="00C80BF9" w:rsidRPr="001D67CC" w14:paraId="51B553C5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EF24D" w14:textId="77777777" w:rsidR="00C80BF9" w:rsidRPr="001D67CC" w:rsidRDefault="00C80BF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 w:rsidRPr="001D67CC"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63EA" w14:textId="77777777" w:rsidR="00C80BF9" w:rsidRPr="001D67CC" w:rsidRDefault="001F6EBC" w:rsidP="00986287">
            <w:pPr>
              <w:tabs>
                <w:tab w:val="left" w:pos="450"/>
              </w:tabs>
              <w:ind w:right="-108"/>
              <w:rPr>
                <w:b/>
                <w:i/>
              </w:rPr>
            </w:pPr>
            <w:r w:rsidRPr="00310123">
              <w:t xml:space="preserve">Наименование медицинской техники </w:t>
            </w:r>
            <w:r w:rsidRPr="00310123">
              <w:rPr>
                <w:i/>
              </w:rPr>
              <w:t>(в соответствии с государственным реестром медицинских изделий   с указанием модели, наименования производителя, страны)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2A6" w14:textId="160261D9" w:rsidR="009771AC" w:rsidRDefault="009771AC" w:rsidP="009771AC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kern w:val="32"/>
              </w:rPr>
            </w:pPr>
            <w:r w:rsidRPr="009771AC">
              <w:rPr>
                <w:b/>
                <w:bCs/>
                <w:kern w:val="32"/>
              </w:rPr>
              <w:t>Гематологический автоматич</w:t>
            </w:r>
            <w:r w:rsidR="00286B15">
              <w:rPr>
                <w:b/>
                <w:bCs/>
                <w:kern w:val="32"/>
              </w:rPr>
              <w:t>еский анализатор закрытого типа</w:t>
            </w:r>
          </w:p>
          <w:p w14:paraId="650BB1BD" w14:textId="77777777" w:rsidR="009771AC" w:rsidRDefault="009771AC" w:rsidP="007525A7">
            <w:pPr>
              <w:autoSpaceDE w:val="0"/>
              <w:autoSpaceDN w:val="0"/>
              <w:adjustRightInd w:val="0"/>
              <w:spacing w:line="240" w:lineRule="atLeast"/>
              <w:rPr>
                <w:b/>
                <w:bCs/>
                <w:kern w:val="32"/>
              </w:rPr>
            </w:pPr>
            <w:r w:rsidRPr="009771AC">
              <w:rPr>
                <w:b/>
                <w:bCs/>
                <w:kern w:val="32"/>
              </w:rPr>
              <w:t>РК-МТ-5№021207</w:t>
            </w:r>
          </w:p>
          <w:p w14:paraId="1A308043" w14:textId="77777777" w:rsidR="00121680" w:rsidRPr="000329DD" w:rsidRDefault="00121680" w:rsidP="00286B15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</w:p>
        </w:tc>
      </w:tr>
      <w:tr w:rsidR="001F6EBC" w:rsidRPr="001D67CC" w14:paraId="48A082E4" w14:textId="77777777" w:rsidTr="0010390C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B86B5" w14:textId="77777777" w:rsidR="00531BD6" w:rsidRDefault="00531BD6" w:rsidP="004154EE">
            <w:pPr>
              <w:jc w:val="center"/>
              <w:rPr>
                <w:b/>
              </w:rPr>
            </w:pPr>
          </w:p>
          <w:p w14:paraId="364B94F0" w14:textId="77777777" w:rsidR="001F6EBC" w:rsidRPr="001D67CC" w:rsidRDefault="001F6EBC" w:rsidP="004154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9D8419" w14:textId="77777777" w:rsidR="001F6EBC" w:rsidRPr="001D67CC" w:rsidRDefault="001F6EBC" w:rsidP="004154EE">
            <w:pPr>
              <w:ind w:right="-108"/>
              <w:rPr>
                <w:b/>
              </w:rPr>
            </w:pPr>
            <w:r w:rsidRPr="001D67CC">
              <w:rPr>
                <w:b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5C72" w14:textId="77777777" w:rsidR="001F6EBC" w:rsidRPr="00FB7084" w:rsidRDefault="001F6EBC" w:rsidP="0002021B">
            <w:pPr>
              <w:snapToGrid w:val="0"/>
            </w:pPr>
            <w:r w:rsidRPr="00FB7084">
              <w:t>№</w:t>
            </w:r>
          </w:p>
          <w:p w14:paraId="0DA43F15" w14:textId="77777777" w:rsidR="001F6EBC" w:rsidRPr="00FB7084" w:rsidRDefault="001F6EBC" w:rsidP="0002021B">
            <w:r w:rsidRPr="00FB7084"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CEE9" w14:textId="77777777" w:rsidR="001F6EBC" w:rsidRPr="00644EC4" w:rsidRDefault="001F6EBC" w:rsidP="0002021B">
            <w:pPr>
              <w:snapToGrid w:val="0"/>
            </w:pPr>
            <w:r>
              <w:t xml:space="preserve">Наименование комплектующего к медицинской технике </w:t>
            </w:r>
            <w:r w:rsidRPr="00644EC4">
              <w:t xml:space="preserve"> (в соответствии с государственным реестром </w:t>
            </w:r>
            <w:r>
              <w:rPr>
                <w:i/>
              </w:rPr>
              <w:t>медицинских изделий</w:t>
            </w:r>
            <w:r w:rsidRPr="00644EC4">
              <w:rPr>
                <w:i/>
              </w:rPr>
              <w:t xml:space="preserve"> </w:t>
            </w:r>
            <w:r w:rsidRPr="00644EC4"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A905" w14:textId="77777777" w:rsidR="001F6EBC" w:rsidRPr="00644EC4" w:rsidRDefault="001F6EBC" w:rsidP="0002021B">
            <w:pPr>
              <w:snapToGrid w:val="0"/>
            </w:pPr>
            <w:r w:rsidRPr="00644EC4">
              <w:t xml:space="preserve">Модель  и / или марка, каталожный номер, краткая техническая характеристика комплектующего к </w:t>
            </w:r>
            <w:r>
              <w:t xml:space="preserve">медицинской технике </w:t>
            </w:r>
            <w:r w:rsidRPr="00644EC4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FFB4" w14:textId="77777777" w:rsidR="001F6EBC" w:rsidRPr="00644EC4" w:rsidRDefault="001F6EBC" w:rsidP="0002021B">
            <w:r w:rsidRPr="00644EC4">
              <w:t>Требуемое количество (с указанием единицы измерения)</w:t>
            </w:r>
          </w:p>
        </w:tc>
      </w:tr>
      <w:tr w:rsidR="00C80BF9" w:rsidRPr="001D67CC" w14:paraId="47F4BF4D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CA5140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BD7B7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9506" w14:textId="77777777" w:rsidR="00C80BF9" w:rsidRPr="001D67CC" w:rsidRDefault="001F6EBC" w:rsidP="004154EE">
            <w:pPr>
              <w:rPr>
                <w:i/>
              </w:rPr>
            </w:pPr>
            <w:r w:rsidRPr="00FB7084">
              <w:t>Основные комплектующие</w:t>
            </w:r>
          </w:p>
        </w:tc>
      </w:tr>
      <w:tr w:rsidR="00C80BF9" w:rsidRPr="001D67CC" w14:paraId="037254F0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BC8B1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2EDF01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05BF" w14:textId="77777777" w:rsidR="00C80BF9" w:rsidRPr="001D67CC" w:rsidRDefault="007C71B2" w:rsidP="004154EE">
            <w:pPr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4FC" w14:textId="0D11F66D" w:rsidR="00C80BF9" w:rsidRPr="009771AC" w:rsidRDefault="009771AC" w:rsidP="00286B15">
            <w:pPr>
              <w:autoSpaceDE w:val="0"/>
              <w:autoSpaceDN w:val="0"/>
              <w:adjustRightInd w:val="0"/>
              <w:spacing w:line="240" w:lineRule="atLeast"/>
            </w:pPr>
            <w:r w:rsidRPr="009771AC">
              <w:rPr>
                <w:b/>
                <w:bCs/>
                <w:kern w:val="32"/>
              </w:rPr>
              <w:t>Гематологический автоматич</w:t>
            </w:r>
            <w:r w:rsidR="00286B15">
              <w:rPr>
                <w:b/>
                <w:bCs/>
                <w:kern w:val="32"/>
              </w:rPr>
              <w:t>еский анализатор закрытого типа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276" w14:textId="549D034E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Тип анализатора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Автоматический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гематологический анализатор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Реагентная система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закрытая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Количество параметров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22 параметра, с 3-х частичным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дифференцированием лейкоцитов</w:t>
            </w:r>
          </w:p>
          <w:p w14:paraId="6BE5B05A" w14:textId="7777777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Производительность</w:t>
            </w:r>
            <w:r w:rsidRPr="009771AC">
              <w:rPr>
                <w:sz w:val="22"/>
                <w:szCs w:val="22"/>
              </w:rPr>
              <w:tab/>
              <w:t>80 тестов / час</w:t>
            </w:r>
          </w:p>
          <w:p w14:paraId="65AB6255" w14:textId="7777777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Сканер штрих-кода</w:t>
            </w:r>
            <w:r w:rsidRPr="009771AC">
              <w:rPr>
                <w:sz w:val="22"/>
                <w:szCs w:val="22"/>
              </w:rPr>
              <w:tab/>
              <w:t>Внешний считыватель 2D-штрих-кода (приобретается отдельно)</w:t>
            </w:r>
          </w:p>
          <w:p w14:paraId="7AE842FF" w14:textId="7777777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Доступные языки интерфейса</w:t>
            </w:r>
            <w:r w:rsidRPr="009771AC">
              <w:rPr>
                <w:sz w:val="22"/>
                <w:szCs w:val="22"/>
              </w:rPr>
              <w:tab/>
              <w:t>Английский, русский, французский, немецкий и др.</w:t>
            </w:r>
          </w:p>
          <w:p w14:paraId="05C24B8E" w14:textId="1A70739A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Интерфейс пользователя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Цветной сенсорный экран, 800 x 480 пикселей,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Светодиодная подсветка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Производитель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HUMAN GmbH, Германия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Измеряемые параметры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 xml:space="preserve">WBC, LYM, MID, GRA, LYM%, MID%, GRA%, HGB, MCH, MCHC, RBC, MCV, </w:t>
            </w:r>
            <w:proofErr w:type="spellStart"/>
            <w:r w:rsidRPr="009771AC">
              <w:rPr>
                <w:sz w:val="22"/>
                <w:szCs w:val="22"/>
              </w:rPr>
              <w:t>RDWs</w:t>
            </w:r>
            <w:proofErr w:type="spellEnd"/>
            <w:r w:rsidRPr="009771AC">
              <w:rPr>
                <w:sz w:val="22"/>
                <w:szCs w:val="22"/>
              </w:rPr>
              <w:t xml:space="preserve">, </w:t>
            </w:r>
            <w:proofErr w:type="spellStart"/>
            <w:r w:rsidRPr="009771AC">
              <w:rPr>
                <w:sz w:val="22"/>
                <w:szCs w:val="22"/>
              </w:rPr>
              <w:t>RDWc</w:t>
            </w:r>
            <w:proofErr w:type="spellEnd"/>
            <w:r w:rsidRPr="009771AC">
              <w:rPr>
                <w:sz w:val="22"/>
                <w:szCs w:val="22"/>
              </w:rPr>
              <w:t xml:space="preserve">, HCT, PLT, PCT, </w:t>
            </w:r>
            <w:proofErr w:type="spellStart"/>
            <w:r w:rsidRPr="009771AC">
              <w:rPr>
                <w:sz w:val="22"/>
                <w:szCs w:val="22"/>
              </w:rPr>
              <w:t>PDWs</w:t>
            </w:r>
            <w:proofErr w:type="spellEnd"/>
            <w:r w:rsidRPr="009771AC">
              <w:rPr>
                <w:sz w:val="22"/>
                <w:szCs w:val="22"/>
              </w:rPr>
              <w:t xml:space="preserve">, </w:t>
            </w:r>
            <w:proofErr w:type="spellStart"/>
            <w:r w:rsidRPr="009771AC">
              <w:rPr>
                <w:sz w:val="22"/>
                <w:szCs w:val="22"/>
              </w:rPr>
              <w:t>PDWc</w:t>
            </w:r>
            <w:proofErr w:type="spellEnd"/>
            <w:r w:rsidRPr="009771AC">
              <w:rPr>
                <w:sz w:val="22"/>
                <w:szCs w:val="22"/>
              </w:rPr>
              <w:t>, MPV, P-LCC*, P-</w:t>
            </w:r>
            <w:r w:rsidRPr="009771AC">
              <w:rPr>
                <w:sz w:val="22"/>
                <w:szCs w:val="22"/>
              </w:rPr>
              <w:lastRenderedPageBreak/>
              <w:t xml:space="preserve">LCR*   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Калибровка</w:t>
            </w:r>
            <w:r w:rsidRPr="009771AC">
              <w:rPr>
                <w:sz w:val="22"/>
                <w:szCs w:val="22"/>
              </w:rPr>
              <w:tab/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автоматическая по 3 и 7 измерениям;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 xml:space="preserve">мануальная (по факторам) – для параметров WBC, HGB, RBC, PLT, MCV (или HCT), RDW и MPV; 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независимая – для режима предварительного разведения</w:t>
            </w:r>
          </w:p>
          <w:p w14:paraId="2CEEB785" w14:textId="1D749068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Возможность применения в ветеринарии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Имеется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Самопроверка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Имеется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Флаги/сообщения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Поясняющие сообщения (диагностические флаги)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Предупреждающие флаги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Тип образца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Цельная кровь, разведенная кровь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Сосуды для проб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Система открытых пробирок с автоматическим ротором для проб</w:t>
            </w:r>
          </w:p>
          <w:p w14:paraId="72399D50" w14:textId="23FAB0E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Стандартные пробирки с ЭДТА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Примеры позиций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Объем пробы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 xml:space="preserve">25 </w:t>
            </w:r>
            <w:proofErr w:type="spellStart"/>
            <w:r w:rsidRPr="009771AC">
              <w:rPr>
                <w:sz w:val="22"/>
                <w:szCs w:val="22"/>
              </w:rPr>
              <w:t>мкл</w:t>
            </w:r>
            <w:proofErr w:type="spellEnd"/>
            <w:r w:rsidRPr="009771AC">
              <w:rPr>
                <w:sz w:val="22"/>
                <w:szCs w:val="22"/>
              </w:rPr>
              <w:t xml:space="preserve"> цельной крови или в режиме предварительного разбавления</w:t>
            </w:r>
          </w:p>
          <w:p w14:paraId="4EDACD52" w14:textId="515D2D91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Разбавление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771AC">
              <w:rPr>
                <w:sz w:val="22"/>
                <w:szCs w:val="22"/>
              </w:rPr>
              <w:t>Да</w:t>
            </w:r>
            <w:proofErr w:type="gramEnd"/>
            <w:r w:rsidRPr="009771AC">
              <w:rPr>
                <w:sz w:val="22"/>
                <w:szCs w:val="22"/>
              </w:rPr>
              <w:t>, внутреннее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Тип реагента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Разбавитель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771AC">
              <w:rPr>
                <w:sz w:val="22"/>
                <w:szCs w:val="22"/>
              </w:rPr>
              <w:t>Лизирующий</w:t>
            </w:r>
            <w:proofErr w:type="spellEnd"/>
            <w:r w:rsidRPr="009771AC">
              <w:rPr>
                <w:sz w:val="22"/>
                <w:szCs w:val="22"/>
              </w:rPr>
              <w:t xml:space="preserve"> раствор</w:t>
            </w:r>
          </w:p>
          <w:p w14:paraId="2584F095" w14:textId="01C8382F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Очиститель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Движение жидкости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771AC">
              <w:rPr>
                <w:sz w:val="22"/>
                <w:szCs w:val="22"/>
              </w:rPr>
              <w:t>Дилютор</w:t>
            </w:r>
            <w:proofErr w:type="spellEnd"/>
            <w:r w:rsidRPr="009771AC">
              <w:rPr>
                <w:sz w:val="22"/>
                <w:szCs w:val="22"/>
              </w:rPr>
              <w:t>, вакуумные насосы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Датчики уровня жидкости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Да, внутренние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Источник света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Зеленый светодиод для HGB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Предустановленная длина волны</w:t>
            </w:r>
            <w:r w:rsidRPr="009771AC">
              <w:rPr>
                <w:sz w:val="22"/>
                <w:szCs w:val="22"/>
              </w:rPr>
              <w:tab/>
              <w:t>540 нм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Детектор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Преобразователь света в частоту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Диаметр апертуры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80 мкм (RBC/PLT)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100 мкм (WBC)</w:t>
            </w:r>
            <w:r>
              <w:rPr>
                <w:sz w:val="22"/>
                <w:szCs w:val="22"/>
              </w:rPr>
              <w:t xml:space="preserve">  </w:t>
            </w:r>
            <w:r w:rsidRPr="009771AC">
              <w:rPr>
                <w:sz w:val="22"/>
                <w:szCs w:val="22"/>
              </w:rPr>
              <w:t>Память</w:t>
            </w:r>
            <w:r w:rsidRPr="009771AC">
              <w:rPr>
                <w:sz w:val="22"/>
                <w:szCs w:val="22"/>
              </w:rPr>
              <w:tab/>
              <w:t>Для контроля качества, записи, включая флаги и гистограммы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Ёмкость памяти</w:t>
            </w:r>
            <w:r w:rsidRPr="009771AC">
              <w:rPr>
                <w:sz w:val="22"/>
                <w:szCs w:val="22"/>
              </w:rPr>
              <w:tab/>
              <w:t>10 000 результатов, включая RBC, PLT WBC 3-частные гистограммы и полные данные пациента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Отчеты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результаты, контроль качества, самопроверка, калибровка</w:t>
            </w:r>
          </w:p>
          <w:p w14:paraId="3B17CE9A" w14:textId="71D373D2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Модуль контроля качества</w:t>
            </w:r>
            <w:r w:rsidRPr="009771AC">
              <w:rPr>
                <w:sz w:val="22"/>
                <w:szCs w:val="22"/>
              </w:rPr>
              <w:tab/>
              <w:t>Ежемесячный отчет и обзор за 24 месяца Диаграммы Леви-Дженнингса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Отдельная база данных контроля качества (2х3 уровня), 24 лота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Макс. количество уровней контроля</w:t>
            </w:r>
            <w:r w:rsidRPr="009771AC">
              <w:rPr>
                <w:sz w:val="22"/>
                <w:szCs w:val="22"/>
              </w:rPr>
              <w:tab/>
              <w:t>24</w:t>
            </w:r>
          </w:p>
          <w:p w14:paraId="32FDEBB4" w14:textId="39A086A3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Предупреждения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 xml:space="preserve">Диапазон, линейность, </w:t>
            </w:r>
            <w:r w:rsidRPr="009771AC">
              <w:rPr>
                <w:sz w:val="22"/>
                <w:szCs w:val="22"/>
              </w:rPr>
              <w:lastRenderedPageBreak/>
              <w:t>ошибки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Принтер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Встроенный термопринтер, рулонная бумага шириной 58 мм, полный отчет с гистограммами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Внешние принтеры через USB с использованием языка принтера PCL-3.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  <w:lang w:val="en-US"/>
              </w:rPr>
              <w:t>LIS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  <w:lang w:val="en-US"/>
              </w:rPr>
              <w:t>HL</w:t>
            </w:r>
            <w:r w:rsidRPr="009771A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Разъемы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 xml:space="preserve">4 </w:t>
            </w:r>
            <w:r w:rsidRPr="009771AC">
              <w:rPr>
                <w:sz w:val="22"/>
                <w:szCs w:val="22"/>
                <w:lang w:val="en-US"/>
              </w:rPr>
              <w:t>x</w:t>
            </w:r>
            <w:r w:rsidRPr="009771AC"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  <w:lang w:val="en-US"/>
              </w:rPr>
              <w:t>USB</w:t>
            </w:r>
            <w:r w:rsidRPr="009771AC">
              <w:rPr>
                <w:sz w:val="22"/>
                <w:szCs w:val="22"/>
              </w:rPr>
              <w:t xml:space="preserve">, 1 </w:t>
            </w:r>
            <w:r w:rsidRPr="009771AC">
              <w:rPr>
                <w:sz w:val="22"/>
                <w:szCs w:val="22"/>
                <w:lang w:val="en-US"/>
              </w:rPr>
              <w:t>x</w:t>
            </w:r>
            <w:r w:rsidRPr="009771AC"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  <w:lang w:val="en-US"/>
              </w:rPr>
              <w:t>USB</w:t>
            </w:r>
            <w:r w:rsidRPr="009771AC">
              <w:rPr>
                <w:sz w:val="22"/>
                <w:szCs w:val="22"/>
              </w:rPr>
              <w:t>-</w:t>
            </w:r>
            <w:r w:rsidRPr="009771AC">
              <w:rPr>
                <w:sz w:val="22"/>
                <w:szCs w:val="22"/>
                <w:lang w:val="en-US"/>
              </w:rPr>
              <w:t>B</w:t>
            </w:r>
            <w:r w:rsidRPr="009771AC">
              <w:rPr>
                <w:sz w:val="22"/>
                <w:szCs w:val="22"/>
              </w:rPr>
              <w:t xml:space="preserve">, </w:t>
            </w:r>
            <w:r w:rsidRPr="009771AC">
              <w:rPr>
                <w:sz w:val="22"/>
                <w:szCs w:val="22"/>
                <w:lang w:val="en-US"/>
              </w:rPr>
              <w:t>Ethernet</w:t>
            </w:r>
          </w:p>
          <w:p w14:paraId="357701B8" w14:textId="3AEFF935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Габариты (Ш x Г x В)</w:t>
            </w:r>
            <w:r w:rsidRPr="009771AC">
              <w:rPr>
                <w:sz w:val="22"/>
                <w:szCs w:val="22"/>
              </w:rPr>
              <w:tab/>
              <w:t>Без упаковки: 32 x 26 x 36,5 см.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 xml:space="preserve">Пространство, необходимое для обычного использования: 52 х 46 х 50 см </w:t>
            </w:r>
          </w:p>
          <w:p w14:paraId="3189CE8E" w14:textId="7777777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В упаковке: 50 х 41 х 59 см</w:t>
            </w:r>
          </w:p>
          <w:p w14:paraId="0EC5E7D8" w14:textId="7777777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Вес: брутто: 12,5 кг, нетто: 12 кг</w:t>
            </w:r>
          </w:p>
          <w:p w14:paraId="595BFD2B" w14:textId="40EB5FC9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Электрические требования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Внешний блок питания с автоматическим выбором диапазона на 100-120 или</w:t>
            </w:r>
          </w:p>
          <w:p w14:paraId="262E0E8E" w14:textId="7A92ECB1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 xml:space="preserve">200-240 </w:t>
            </w:r>
            <w:proofErr w:type="gramStart"/>
            <w:r w:rsidRPr="009771AC">
              <w:rPr>
                <w:sz w:val="22"/>
                <w:szCs w:val="22"/>
              </w:rPr>
              <w:t>В</w:t>
            </w:r>
            <w:proofErr w:type="gramEnd"/>
            <w:r w:rsidRPr="009771AC">
              <w:rPr>
                <w:sz w:val="22"/>
                <w:szCs w:val="22"/>
              </w:rPr>
              <w:t xml:space="preserve"> </w:t>
            </w:r>
            <w:proofErr w:type="spellStart"/>
            <w:r w:rsidRPr="009771AC">
              <w:rPr>
                <w:sz w:val="22"/>
                <w:szCs w:val="22"/>
              </w:rPr>
              <w:t>перем</w:t>
            </w:r>
            <w:proofErr w:type="spellEnd"/>
            <w:r w:rsidRPr="009771AC">
              <w:rPr>
                <w:sz w:val="22"/>
                <w:szCs w:val="22"/>
              </w:rPr>
              <w:t>. тока, 50-60 Гц, 60 ВА</w:t>
            </w:r>
            <w:r>
              <w:rPr>
                <w:sz w:val="22"/>
                <w:szCs w:val="22"/>
              </w:rPr>
              <w:t xml:space="preserve"> </w:t>
            </w:r>
          </w:p>
          <w:p w14:paraId="4FF12CEF" w14:textId="209259A1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Условия эксплуатации и хранения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 xml:space="preserve">Эксплуатация: температура: 15…30°C, влажность: </w:t>
            </w:r>
            <w:proofErr w:type="gramStart"/>
            <w:r w:rsidRPr="009771AC">
              <w:rPr>
                <w:sz w:val="22"/>
                <w:szCs w:val="22"/>
              </w:rPr>
              <w:t>&lt; 80</w:t>
            </w:r>
            <w:proofErr w:type="gramEnd"/>
            <w:r w:rsidRPr="009771AC">
              <w:rPr>
                <w:sz w:val="22"/>
                <w:szCs w:val="22"/>
              </w:rPr>
              <w:t xml:space="preserve"> % без конденсации</w:t>
            </w:r>
          </w:p>
          <w:p w14:paraId="5CF5A1C3" w14:textId="76A384D4" w:rsid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 xml:space="preserve">Хранение: температура: 15…30°C, влажность: </w:t>
            </w:r>
            <w:proofErr w:type="gramStart"/>
            <w:r w:rsidRPr="009771AC">
              <w:rPr>
                <w:sz w:val="22"/>
                <w:szCs w:val="22"/>
              </w:rPr>
              <w:t>&lt; 80</w:t>
            </w:r>
            <w:proofErr w:type="gramEnd"/>
            <w:r w:rsidRPr="009771AC">
              <w:rPr>
                <w:sz w:val="22"/>
                <w:szCs w:val="22"/>
              </w:rPr>
              <w:t xml:space="preserve"> % без конденсации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Высота над уровнем моря: до 3500 м (со специальным ПО)</w:t>
            </w:r>
          </w:p>
          <w:p w14:paraId="4BDEA093" w14:textId="7777777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Комплект Поставки </w:t>
            </w:r>
            <w:r w:rsidRPr="009771AC">
              <w:rPr>
                <w:sz w:val="22"/>
                <w:szCs w:val="22"/>
              </w:rPr>
              <w:t>Кабель 220В</w:t>
            </w:r>
          </w:p>
          <w:p w14:paraId="74E218DC" w14:textId="78008706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Термобумага</w:t>
            </w:r>
            <w:r>
              <w:rPr>
                <w:sz w:val="22"/>
                <w:szCs w:val="22"/>
              </w:rPr>
              <w:t xml:space="preserve"> </w:t>
            </w:r>
            <w:r w:rsidRPr="009771AC">
              <w:rPr>
                <w:sz w:val="22"/>
                <w:szCs w:val="22"/>
              </w:rPr>
              <w:t>Блок питания</w:t>
            </w:r>
          </w:p>
          <w:p w14:paraId="20E0B539" w14:textId="7777777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Набор трубок для реагентов</w:t>
            </w:r>
          </w:p>
          <w:p w14:paraId="67950493" w14:textId="77777777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Колпачки для контейнеров</w:t>
            </w:r>
          </w:p>
          <w:p w14:paraId="5BBA5DB7" w14:textId="5ADD766F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Руководство пользователя</w:t>
            </w:r>
          </w:p>
          <w:p w14:paraId="737EE7D4" w14:textId="77777777" w:rsid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Ёмкость для промывки/отходов</w:t>
            </w:r>
            <w:r>
              <w:rPr>
                <w:sz w:val="22"/>
                <w:szCs w:val="22"/>
              </w:rPr>
              <w:t xml:space="preserve"> \</w:t>
            </w:r>
          </w:p>
          <w:p w14:paraId="54724C5F" w14:textId="77777777" w:rsidR="000D17A8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 w:rsidRPr="009771AC">
              <w:rPr>
                <w:sz w:val="22"/>
                <w:szCs w:val="22"/>
              </w:rPr>
              <w:t>Контейнер для отходов 20 л</w:t>
            </w:r>
          </w:p>
          <w:p w14:paraId="307C388E" w14:textId="77777777" w:rsidR="009771AC" w:rsidRDefault="009771AC" w:rsidP="009771AC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-Регистрационное удостоверение на Казахском и на русских языках</w:t>
            </w:r>
          </w:p>
          <w:p w14:paraId="2892608D" w14:textId="77777777" w:rsidR="009771AC" w:rsidRDefault="009771AC" w:rsidP="009771AC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Сертификат СИ</w:t>
            </w:r>
          </w:p>
          <w:p w14:paraId="128EC735" w14:textId="77777777" w:rsidR="009771AC" w:rsidRDefault="009771AC" w:rsidP="009771AC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Сертификат происхождения</w:t>
            </w:r>
          </w:p>
          <w:p w14:paraId="0A7D08C2" w14:textId="77777777" w:rsidR="009771AC" w:rsidRDefault="009771AC" w:rsidP="009771AC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Сертификат соответствия </w:t>
            </w:r>
          </w:p>
          <w:p w14:paraId="79C5BF68" w14:textId="77777777" w:rsidR="009771AC" w:rsidRDefault="009771AC" w:rsidP="009771AC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Сертификат о Поверке </w:t>
            </w:r>
          </w:p>
          <w:p w14:paraId="1AA7BFF7" w14:textId="324CFD2E" w:rsid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- Завод изготовитель должен иметь Сертификат </w:t>
            </w:r>
            <w:r>
              <w:rPr>
                <w:snapToGrid w:val="0"/>
                <w:sz w:val="22"/>
                <w:szCs w:val="22"/>
                <w:lang w:val="en-US"/>
              </w:rPr>
              <w:t>ISO</w:t>
            </w:r>
          </w:p>
          <w:p w14:paraId="60EA9E6E" w14:textId="11D6AB86" w:rsidR="009771AC" w:rsidRPr="009771AC" w:rsidRDefault="009771AC" w:rsidP="009771A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0C8" w14:textId="77777777" w:rsidR="00C80BF9" w:rsidRPr="001F6EBC" w:rsidRDefault="007C71B2" w:rsidP="004154EE">
            <w:r>
              <w:lastRenderedPageBreak/>
              <w:t>1</w:t>
            </w:r>
            <w:r w:rsidR="001F6EBC">
              <w:rPr>
                <w:lang w:val="en-US"/>
              </w:rPr>
              <w:t xml:space="preserve"> </w:t>
            </w:r>
            <w:r w:rsidR="001F6EBC">
              <w:t>шт.</w:t>
            </w:r>
          </w:p>
        </w:tc>
      </w:tr>
      <w:tr w:rsidR="00C80BF9" w:rsidRPr="001D67CC" w14:paraId="3DFF8BAB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2B37" w14:textId="77777777" w:rsidR="00C80BF9" w:rsidRPr="001D67CC" w:rsidRDefault="00C80BF9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3C760" w14:textId="77777777" w:rsidR="00C80BF9" w:rsidRPr="001D67CC" w:rsidRDefault="00C80BF9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4AB62" w14:textId="77777777" w:rsidR="00C80BF9" w:rsidRPr="001D67CC" w:rsidRDefault="001F6EBC" w:rsidP="004154EE">
            <w:pPr>
              <w:rPr>
                <w:i/>
              </w:rPr>
            </w:pPr>
            <w:r w:rsidRPr="00FB7084">
              <w:t>Дополнительные комплектующие:</w:t>
            </w:r>
          </w:p>
        </w:tc>
      </w:tr>
      <w:tr w:rsidR="007525A7" w:rsidRPr="001D67CC" w14:paraId="766E7FF1" w14:textId="77777777" w:rsidTr="004154EE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9DFA63" w14:textId="77777777" w:rsidR="007525A7" w:rsidRPr="001D67CC" w:rsidRDefault="007525A7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9B6495" w14:textId="77777777" w:rsidR="007525A7" w:rsidRPr="001D67CC" w:rsidRDefault="007525A7" w:rsidP="004154EE">
            <w:pPr>
              <w:ind w:right="-108"/>
              <w:rPr>
                <w:b/>
              </w:rPr>
            </w:pPr>
          </w:p>
        </w:tc>
      </w:tr>
      <w:tr w:rsidR="003B43FE" w:rsidRPr="001D67CC" w14:paraId="3CDB64BC" w14:textId="77777777" w:rsidTr="004154EE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3C43" w14:textId="77777777" w:rsidR="003B43FE" w:rsidRPr="001D67CC" w:rsidRDefault="003B43FE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7859F" w14:textId="77777777" w:rsidR="003B43FE" w:rsidRPr="001D67CC" w:rsidRDefault="003B43FE" w:rsidP="004154EE">
            <w:pPr>
              <w:ind w:right="-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EFD7" w14:textId="77777777" w:rsidR="003B43FE" w:rsidRPr="003B43FE" w:rsidRDefault="007525A7" w:rsidP="00DF695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E517" w14:textId="77777777" w:rsidR="003B43FE" w:rsidRPr="007C71B2" w:rsidRDefault="003B43FE" w:rsidP="00DF695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A953" w14:textId="77777777" w:rsidR="003B43FE" w:rsidRPr="003B43FE" w:rsidRDefault="003B43FE" w:rsidP="00DF695D">
            <w:r>
              <w:t xml:space="preserve">Инструкция на 2 </w:t>
            </w:r>
            <w:r w:rsidR="00350CE9">
              <w:t>яз. (</w:t>
            </w:r>
            <w:proofErr w:type="spellStart"/>
            <w:r w:rsidR="00350CE9">
              <w:t>каз</w:t>
            </w:r>
            <w:proofErr w:type="spellEnd"/>
            <w:r w:rsidR="00350CE9">
              <w:t>, русс)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CCAA" w14:textId="77777777" w:rsidR="003B43FE" w:rsidRPr="001D67CC" w:rsidRDefault="001F6EBC" w:rsidP="003B43FE">
            <w:pPr>
              <w:jc w:val="center"/>
            </w:pPr>
            <w:r>
              <w:t xml:space="preserve">1 </w:t>
            </w:r>
            <w:proofErr w:type="spellStart"/>
            <w:r>
              <w:t>шт</w:t>
            </w:r>
            <w:proofErr w:type="spellEnd"/>
          </w:p>
        </w:tc>
      </w:tr>
      <w:tr w:rsidR="0023132F" w:rsidRPr="001D67CC" w14:paraId="6FE6FD1A" w14:textId="77777777" w:rsidTr="00842B46">
        <w:trPr>
          <w:trHeight w:val="13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44502" w14:textId="77777777" w:rsidR="0023132F" w:rsidRPr="001D67CC" w:rsidRDefault="0023132F" w:rsidP="004154EE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C826DB" w14:textId="77777777" w:rsidR="0023132F" w:rsidRPr="001D67CC" w:rsidRDefault="0023132F" w:rsidP="004154EE">
            <w:pPr>
              <w:ind w:right="-108"/>
              <w:rPr>
                <w:b/>
              </w:rPr>
            </w:pP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8430" w14:textId="0A5CE864" w:rsidR="0023132F" w:rsidRPr="003B43FE" w:rsidRDefault="0023132F" w:rsidP="003B43FE">
            <w:pPr>
              <w:jc w:val="center"/>
            </w:pPr>
          </w:p>
        </w:tc>
      </w:tr>
      <w:tr w:rsidR="00842B46" w:rsidRPr="0023132F" w14:paraId="1AC9B372" w14:textId="77777777" w:rsidTr="00842B46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8BC38" w14:textId="77777777" w:rsidR="00842B46" w:rsidRPr="001D67CC" w:rsidRDefault="00842B46" w:rsidP="00531BD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967DE" w14:textId="77777777" w:rsidR="00842B46" w:rsidRPr="001D67CC" w:rsidRDefault="00842B46" w:rsidP="00531BD6">
            <w:pPr>
              <w:ind w:right="-108"/>
              <w:rPr>
                <w:b/>
              </w:rPr>
            </w:pPr>
          </w:p>
        </w:tc>
      </w:tr>
      <w:tr w:rsidR="00842B46" w:rsidRPr="0023132F" w14:paraId="7F4655A9" w14:textId="77777777" w:rsidTr="0064133D">
        <w:trPr>
          <w:gridAfter w:val="4"/>
          <w:wAfter w:w="9923" w:type="dxa"/>
          <w:trHeight w:val="5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FF7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0F5E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07069B46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4408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C8AF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0067566F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87ED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4B1D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4B16DEF9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8A36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01B4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23132F" w14:paraId="16B055A1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CB6D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EDAF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842B46" w:rsidRPr="00531BD6" w14:paraId="21849B5B" w14:textId="77777777" w:rsidTr="0064133D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FA4" w14:textId="77777777" w:rsidR="00842B46" w:rsidRPr="0023132F" w:rsidRDefault="00842B46" w:rsidP="00912799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8B5C" w14:textId="77777777" w:rsidR="00842B46" w:rsidRPr="0023132F" w:rsidRDefault="00842B46" w:rsidP="00912799">
            <w:pPr>
              <w:rPr>
                <w:b/>
              </w:rPr>
            </w:pPr>
          </w:p>
        </w:tc>
      </w:tr>
      <w:tr w:rsidR="007525A7" w:rsidRPr="00531BD6" w14:paraId="657BB29A" w14:textId="77777777" w:rsidTr="00BC7852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B74A" w14:textId="77777777" w:rsidR="007525A7" w:rsidRPr="00531BD6" w:rsidRDefault="007525A7" w:rsidP="004154E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C8BCB" w14:textId="77777777" w:rsidR="007525A7" w:rsidRPr="00531BD6" w:rsidRDefault="007525A7" w:rsidP="004154EE">
            <w:pPr>
              <w:rPr>
                <w:b/>
                <w:lang w:val="en-US"/>
              </w:rPr>
            </w:pPr>
          </w:p>
        </w:tc>
      </w:tr>
      <w:tr w:rsidR="007525A7" w:rsidRPr="00531BD6" w14:paraId="7B4411DD" w14:textId="77777777" w:rsidTr="00BC7852">
        <w:trPr>
          <w:gridAfter w:val="4"/>
          <w:wAfter w:w="9923" w:type="dxa"/>
          <w:trHeight w:val="27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F9F34" w14:textId="77777777" w:rsidR="007525A7" w:rsidRPr="00531BD6" w:rsidRDefault="007525A7" w:rsidP="004154E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B5EE4" w14:textId="77777777" w:rsidR="007525A7" w:rsidRPr="00531BD6" w:rsidRDefault="007525A7" w:rsidP="004154EE">
            <w:pPr>
              <w:rPr>
                <w:b/>
                <w:lang w:val="en-US"/>
              </w:rPr>
            </w:pPr>
          </w:p>
        </w:tc>
      </w:tr>
      <w:tr w:rsidR="0023132F" w:rsidRPr="001D67CC" w14:paraId="4B614186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3E99" w14:textId="77777777" w:rsidR="0023132F" w:rsidRPr="001D67CC" w:rsidRDefault="00350CE9" w:rsidP="004154EE">
            <w:pPr>
              <w:tabs>
                <w:tab w:val="left" w:pos="45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46268" w14:textId="77777777" w:rsidR="0023132F" w:rsidRPr="001D67CC" w:rsidRDefault="0023132F" w:rsidP="004154EE">
            <w:pPr>
              <w:rPr>
                <w:b/>
              </w:rPr>
            </w:pPr>
            <w:r w:rsidRPr="001D67CC"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D5C5" w14:textId="77777777" w:rsidR="007525A7" w:rsidRPr="008B573A" w:rsidRDefault="007525A7" w:rsidP="007525A7">
            <w:pPr>
              <w:pStyle w:val="a6"/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B573A">
              <w:rPr>
                <w:rFonts w:ascii="Times New Roman" w:hAnsi="Times New Roman" w:cs="Times New Roman"/>
                <w:bCs/>
                <w:color w:val="000000"/>
              </w:rPr>
              <w:t xml:space="preserve">Требования к питанию: Переменный ток 100V ~ 240V, 50 / 60Hz. </w:t>
            </w:r>
          </w:p>
          <w:p w14:paraId="3F58C3ED" w14:textId="77777777" w:rsidR="0023132F" w:rsidRPr="001D67CC" w:rsidRDefault="007525A7" w:rsidP="007525A7">
            <w:r w:rsidRPr="008B573A">
              <w:rPr>
                <w:bCs/>
                <w:color w:val="000000"/>
              </w:rPr>
              <w:t>Потребляемая мощность: 61VA</w:t>
            </w:r>
          </w:p>
        </w:tc>
      </w:tr>
      <w:tr w:rsidR="00986287" w:rsidRPr="001D67CC" w14:paraId="368D4C80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9721" w14:textId="77777777" w:rsidR="00986287" w:rsidRPr="001D67CC" w:rsidRDefault="00986287" w:rsidP="004154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CAF1" w14:textId="77777777" w:rsidR="00986287" w:rsidRPr="00CD2E2C" w:rsidRDefault="00986287" w:rsidP="006C41E2">
            <w:pPr>
              <w:pStyle w:val="a3"/>
              <w:rPr>
                <w:b/>
              </w:rPr>
            </w:pPr>
            <w:r w:rsidRPr="00CD2E2C">
              <w:rPr>
                <w:b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666D" w14:textId="1C7385CA" w:rsidR="00986287" w:rsidRPr="00D3271E" w:rsidRDefault="00842B46" w:rsidP="006C41E2">
            <w:pPr>
              <w:pStyle w:val="a3"/>
            </w:pPr>
            <w:r>
              <w:t>В течении 15 календарных дней</w:t>
            </w:r>
            <w:r w:rsidR="00986287" w:rsidRPr="00D3271E">
              <w:t xml:space="preserve"> </w:t>
            </w:r>
          </w:p>
        </w:tc>
      </w:tr>
      <w:tr w:rsidR="00986287" w:rsidRPr="001D67CC" w14:paraId="21A69DE4" w14:textId="77777777" w:rsidTr="004154EE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895D" w14:textId="77777777" w:rsidR="00986287" w:rsidRPr="001D67CC" w:rsidRDefault="00986287" w:rsidP="004154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9DD7" w14:textId="77777777" w:rsidR="00986287" w:rsidRPr="00CD2E2C" w:rsidRDefault="00986287" w:rsidP="006C41E2">
            <w:pPr>
              <w:pStyle w:val="a3"/>
              <w:rPr>
                <w:b/>
              </w:rPr>
            </w:pPr>
            <w:r w:rsidRPr="00CD2E2C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E78B" w14:textId="657C192C" w:rsidR="00986287" w:rsidRPr="00D3271E" w:rsidRDefault="00286B15" w:rsidP="006C41E2">
            <w:pPr>
              <w:pStyle w:val="a3"/>
            </w:pPr>
            <w:bookmarkStart w:id="0" w:name="_GoBack"/>
            <w:r>
              <w:t>Не позднее 0</w:t>
            </w:r>
            <w:r w:rsidR="00EF2FE3">
              <w:t>6</w:t>
            </w:r>
            <w:r>
              <w:t xml:space="preserve"> декабря 2024 года, г. Алматы, </w:t>
            </w:r>
            <w:proofErr w:type="spellStart"/>
            <w:r>
              <w:t>Медеуский</w:t>
            </w:r>
            <w:proofErr w:type="spellEnd"/>
            <w:r>
              <w:t xml:space="preserve"> район, ул. Коперника, 84</w:t>
            </w:r>
            <w:bookmarkEnd w:id="0"/>
          </w:p>
          <w:p w14:paraId="17A4A04E" w14:textId="77777777" w:rsidR="00986287" w:rsidRPr="00D3271E" w:rsidRDefault="00986287" w:rsidP="006C41E2">
            <w:pPr>
              <w:pStyle w:val="a3"/>
            </w:pPr>
          </w:p>
        </w:tc>
      </w:tr>
      <w:tr w:rsidR="0023132F" w:rsidRPr="001D67CC" w14:paraId="54B20D8B" w14:textId="77777777" w:rsidTr="004154EE">
        <w:trPr>
          <w:trHeight w:val="1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E73B" w14:textId="77777777" w:rsidR="0023132F" w:rsidRPr="001D67CC" w:rsidRDefault="00350CE9" w:rsidP="004154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8D24" w14:textId="77777777" w:rsidR="0023132F" w:rsidRPr="001D67CC" w:rsidRDefault="00986287" w:rsidP="004154EE">
            <w:r w:rsidRPr="00CD2E2C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5539" w14:textId="052768CD" w:rsidR="000A33BC" w:rsidRDefault="000A33BC" w:rsidP="000A33BC">
            <w:r>
              <w:t xml:space="preserve">Гарантийное сервисное обслуживание МТ </w:t>
            </w:r>
            <w:r w:rsidR="007525A7">
              <w:rPr>
                <w:lang w:val="kk-KZ"/>
              </w:rPr>
              <w:t xml:space="preserve">не </w:t>
            </w:r>
            <w:r w:rsidR="00C70796">
              <w:rPr>
                <w:lang w:val="kk-KZ"/>
              </w:rPr>
              <w:t xml:space="preserve">менее </w:t>
            </w:r>
            <w:r w:rsidR="00CA7009">
              <w:t>12</w:t>
            </w:r>
            <w:r>
              <w:t xml:space="preserve"> месяцев </w:t>
            </w:r>
          </w:p>
          <w:p w14:paraId="7CF35FEB" w14:textId="77777777" w:rsidR="000A33BC" w:rsidRDefault="000A33BC" w:rsidP="000A33BC">
            <w:r>
              <w:t>Плановое техническое обслуживание должно проводиться не реже чем 1 раз в квартал.</w:t>
            </w:r>
          </w:p>
          <w:p w14:paraId="1FB3BBA0" w14:textId="77777777" w:rsidR="000A33BC" w:rsidRDefault="000A33BC" w:rsidP="000A33BC">
            <w: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14:paraId="4D31A957" w14:textId="77777777" w:rsidR="000A33BC" w:rsidRDefault="000A33BC" w:rsidP="000A33BC">
            <w:r>
              <w:t>- замену отработавших ресурс составных частей;</w:t>
            </w:r>
          </w:p>
          <w:p w14:paraId="053A3BA3" w14:textId="77777777" w:rsidR="000A33BC" w:rsidRDefault="000A33BC" w:rsidP="000A33BC">
            <w:r>
              <w:t>- замене или восстановлении отдельных частей МТ;</w:t>
            </w:r>
          </w:p>
          <w:p w14:paraId="260E8534" w14:textId="77777777" w:rsidR="000A33BC" w:rsidRDefault="000A33BC" w:rsidP="000A33BC">
            <w:r>
              <w:t>- настройку и регулировку изделия; специфические для данного изделия работы и т.п.;</w:t>
            </w:r>
          </w:p>
          <w:p w14:paraId="1618DD15" w14:textId="77777777" w:rsidR="000A33BC" w:rsidRDefault="000A33BC" w:rsidP="000A33BC">
            <w:r>
              <w:t>- чистку, смазку и при необходимости переборку основных механизмов и узлов;</w:t>
            </w:r>
          </w:p>
          <w:p w14:paraId="52E62327" w14:textId="77777777" w:rsidR="000A33BC" w:rsidRDefault="000A33BC" w:rsidP="000A33BC">
            <w:r>
              <w:t xml:space="preserve">- удаление пыли, грязи, следов коррозии и окисления с наружных и внутренних поверхностей </w:t>
            </w:r>
            <w:r>
              <w:lastRenderedPageBreak/>
              <w:t>корпуса изделия его составных частей (с частичной блочно-узловой разборкой);</w:t>
            </w:r>
          </w:p>
          <w:p w14:paraId="61DF75AB" w14:textId="77777777" w:rsidR="0023132F" w:rsidRPr="001D67CC" w:rsidRDefault="000A33BC" w:rsidP="000A33BC">
            <w: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14:paraId="4DBE60F7" w14:textId="77777777" w:rsidR="004D0625" w:rsidRDefault="004D0625"/>
    <w:sectPr w:rsidR="004D0625" w:rsidSect="00C80B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FE7"/>
    <w:multiLevelType w:val="hybridMultilevel"/>
    <w:tmpl w:val="1EECC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C37"/>
    <w:multiLevelType w:val="hybridMultilevel"/>
    <w:tmpl w:val="B688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D91137"/>
    <w:multiLevelType w:val="hybridMultilevel"/>
    <w:tmpl w:val="4B4AD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141BC"/>
    <w:multiLevelType w:val="hybridMultilevel"/>
    <w:tmpl w:val="1B26D9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0474B"/>
    <w:multiLevelType w:val="hybridMultilevel"/>
    <w:tmpl w:val="815AF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F9"/>
    <w:rsid w:val="00027E77"/>
    <w:rsid w:val="000329DD"/>
    <w:rsid w:val="0004746D"/>
    <w:rsid w:val="0007602E"/>
    <w:rsid w:val="000A33BC"/>
    <w:rsid w:val="000C2D2F"/>
    <w:rsid w:val="000D17A8"/>
    <w:rsid w:val="000D2354"/>
    <w:rsid w:val="00117117"/>
    <w:rsid w:val="00121680"/>
    <w:rsid w:val="00127720"/>
    <w:rsid w:val="00143FF0"/>
    <w:rsid w:val="001D6E9C"/>
    <w:rsid w:val="001F6EBC"/>
    <w:rsid w:val="0023132F"/>
    <w:rsid w:val="0027465B"/>
    <w:rsid w:val="00286B15"/>
    <w:rsid w:val="002D5562"/>
    <w:rsid w:val="002E380D"/>
    <w:rsid w:val="002F0B34"/>
    <w:rsid w:val="003415F0"/>
    <w:rsid w:val="00350CE9"/>
    <w:rsid w:val="00393DC7"/>
    <w:rsid w:val="003B43FE"/>
    <w:rsid w:val="00465997"/>
    <w:rsid w:val="00482299"/>
    <w:rsid w:val="004B3B3D"/>
    <w:rsid w:val="004D0625"/>
    <w:rsid w:val="00531BD6"/>
    <w:rsid w:val="0053291A"/>
    <w:rsid w:val="005426F1"/>
    <w:rsid w:val="00581FE0"/>
    <w:rsid w:val="005E5091"/>
    <w:rsid w:val="0065403E"/>
    <w:rsid w:val="00657FBA"/>
    <w:rsid w:val="006D622F"/>
    <w:rsid w:val="00732DC9"/>
    <w:rsid w:val="007525A7"/>
    <w:rsid w:val="00784FD8"/>
    <w:rsid w:val="007C71B2"/>
    <w:rsid w:val="00842B46"/>
    <w:rsid w:val="008E7A00"/>
    <w:rsid w:val="00912799"/>
    <w:rsid w:val="009771AC"/>
    <w:rsid w:val="009846AD"/>
    <w:rsid w:val="00986287"/>
    <w:rsid w:val="00A142FA"/>
    <w:rsid w:val="00A350EF"/>
    <w:rsid w:val="00AE6699"/>
    <w:rsid w:val="00B124E3"/>
    <w:rsid w:val="00B54D9F"/>
    <w:rsid w:val="00BA1450"/>
    <w:rsid w:val="00BC7852"/>
    <w:rsid w:val="00BE0105"/>
    <w:rsid w:val="00C25DCE"/>
    <w:rsid w:val="00C70796"/>
    <w:rsid w:val="00C73105"/>
    <w:rsid w:val="00C80BF9"/>
    <w:rsid w:val="00CA7009"/>
    <w:rsid w:val="00CB0D7A"/>
    <w:rsid w:val="00D3484D"/>
    <w:rsid w:val="00D94852"/>
    <w:rsid w:val="00EF2FE3"/>
    <w:rsid w:val="00F812DA"/>
    <w:rsid w:val="00F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704B2"/>
  <w15:docId w15:val="{8A8D4B6F-7960-4DE3-874D-4A285A4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62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80BF9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80BF9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C80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C80B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C80BF9"/>
    <w:rPr>
      <w:rFonts w:ascii="Tahoma" w:hAnsi="Tahoma" w:cs="Tahoma"/>
      <w:sz w:val="16"/>
      <w:szCs w:val="16"/>
      <w:lang w:eastAsia="en-US"/>
    </w:rPr>
  </w:style>
  <w:style w:type="character" w:styleId="a5">
    <w:name w:val="Strong"/>
    <w:qFormat/>
    <w:rsid w:val="007C71B2"/>
    <w:rPr>
      <w:b/>
    </w:rPr>
  </w:style>
  <w:style w:type="character" w:customStyle="1" w:styleId="fontstyle01">
    <w:name w:val="fontstyle01"/>
    <w:basedOn w:val="a0"/>
    <w:rsid w:val="000329DD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rsid w:val="007525A7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7525A7"/>
    <w:rPr>
      <w:rFonts w:ascii="Calibri" w:eastAsia="Calibri" w:hAnsi="Calibri" w:cs="Calibri"/>
      <w:lang w:eastAsia="zh-CN"/>
    </w:rPr>
  </w:style>
  <w:style w:type="character" w:customStyle="1" w:styleId="10">
    <w:name w:val="Заголовок 1 Знак"/>
    <w:basedOn w:val="a0"/>
    <w:link w:val="1"/>
    <w:rsid w:val="006D62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D622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D62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B0D7A"/>
    <w:pPr>
      <w:tabs>
        <w:tab w:val="center" w:pos="4153"/>
        <w:tab w:val="right" w:pos="8306"/>
      </w:tabs>
    </w:pPr>
    <w:rPr>
      <w:rFonts w:ascii="TimesET" w:hAnsi="TimesET"/>
      <w:lang w:val="en-US"/>
    </w:rPr>
  </w:style>
  <w:style w:type="character" w:customStyle="1" w:styleId="a9">
    <w:name w:val="Нижний колонтитул Знак"/>
    <w:basedOn w:val="a0"/>
    <w:link w:val="a8"/>
    <w:rsid w:val="00CB0D7A"/>
    <w:rPr>
      <w:rFonts w:ascii="TimesET" w:eastAsia="Times New Roman" w:hAnsi="TimesET" w:cs="Times New Roman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732D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732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2021-09-21T08:29:00Z</dcterms:created>
  <dcterms:modified xsi:type="dcterms:W3CDTF">2024-11-20T06:19:00Z</dcterms:modified>
</cp:coreProperties>
</file>